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2476" w14:textId="7768BD9F" w:rsidR="00FA7D12" w:rsidRPr="006F196D" w:rsidRDefault="006F196D" w:rsidP="006F196D">
      <w:pPr>
        <w:jc w:val="center"/>
        <w:rPr>
          <w:rFonts w:ascii="Book Antiqua" w:hAnsi="Book Antiqua"/>
          <w:b/>
          <w:sz w:val="28"/>
          <w:szCs w:val="28"/>
        </w:rPr>
      </w:pPr>
      <w:r w:rsidRPr="006F196D">
        <w:rPr>
          <w:rFonts w:ascii="Book Antiqua" w:hAnsi="Book Antiqua"/>
          <w:b/>
          <w:sz w:val="28"/>
          <w:szCs w:val="28"/>
        </w:rPr>
        <w:t>CASTEEL HIGH SCHOOL BANDS</w:t>
      </w:r>
    </w:p>
    <w:p w14:paraId="083F6511" w14:textId="6D368114" w:rsidR="006F196D" w:rsidRPr="006F196D" w:rsidRDefault="006F196D" w:rsidP="006F196D">
      <w:pPr>
        <w:jc w:val="center"/>
        <w:rPr>
          <w:rFonts w:ascii="Book Antiqua" w:hAnsi="Book Antiqua"/>
          <w:b/>
          <w:sz w:val="28"/>
          <w:szCs w:val="28"/>
        </w:rPr>
      </w:pPr>
      <w:r w:rsidRPr="006F196D">
        <w:rPr>
          <w:rFonts w:ascii="Book Antiqua" w:hAnsi="Book Antiqua"/>
          <w:b/>
          <w:sz w:val="28"/>
          <w:szCs w:val="28"/>
        </w:rPr>
        <w:t xml:space="preserve">DISCIPLINE REMINDER AND AGREEMENT </w:t>
      </w:r>
    </w:p>
    <w:p w14:paraId="5F02D99E" w14:textId="6946B463" w:rsidR="006F196D" w:rsidRPr="006F196D" w:rsidRDefault="006F196D" w:rsidP="006F196D">
      <w:p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 xml:space="preserve">By signing the below, it is understood that the following are considered infractions of school policy and may involve the parent/guardian being responsible for the immediate pick up and departure of their students from California. </w:t>
      </w:r>
    </w:p>
    <w:p w14:paraId="58832111" w14:textId="5DEC906B" w:rsidR="006F196D" w:rsidRPr="006F196D" w:rsidRDefault="006F196D" w:rsidP="006F196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 xml:space="preserve">Hotel, Anaheim, Disneyland and Performance Venue are all seen as extensions of Casteel High School. Behavior will be handled as such. </w:t>
      </w:r>
    </w:p>
    <w:p w14:paraId="576D3E06" w14:textId="684D7512" w:rsidR="006F196D" w:rsidRPr="006F196D" w:rsidRDefault="006F196D" w:rsidP="006F196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 xml:space="preserve">Zero-Tolerance Behaviors: </w:t>
      </w:r>
    </w:p>
    <w:p w14:paraId="7E911EE8" w14:textId="5B16DC2C" w:rsidR="006F196D" w:rsidRPr="006F196D" w:rsidRDefault="006F196D" w:rsidP="006F196D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>Members of opposite sex in student rooms</w:t>
      </w:r>
    </w:p>
    <w:p w14:paraId="17097B20" w14:textId="2EB38DBD" w:rsidR="006F196D" w:rsidRPr="006F196D" w:rsidRDefault="006F196D" w:rsidP="006F196D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>Illegal activity or suspicion of illegal activity. Note: this become</w:t>
      </w:r>
      <w:r>
        <w:rPr>
          <w:rFonts w:ascii="Book Antiqua" w:hAnsi="Book Antiqua"/>
          <w:sz w:val="28"/>
          <w:szCs w:val="28"/>
        </w:rPr>
        <w:t>s</w:t>
      </w:r>
      <w:r w:rsidRPr="006F196D">
        <w:rPr>
          <w:rFonts w:ascii="Book Antiqua" w:hAnsi="Book Antiqua"/>
          <w:sz w:val="28"/>
          <w:szCs w:val="28"/>
        </w:rPr>
        <w:t xml:space="preserve"> subject to law enforcement and Casteel High School will not post bail or as a legal guardian for students in relation to law enforcement proceedings. </w:t>
      </w:r>
    </w:p>
    <w:p w14:paraId="53503EF7" w14:textId="0A6E08BD" w:rsidR="006F196D" w:rsidRPr="006F196D" w:rsidRDefault="006F196D" w:rsidP="006F196D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 xml:space="preserve">Vaping or smoking, or handling of vapes or smoking devices. </w:t>
      </w:r>
    </w:p>
    <w:p w14:paraId="34B22477" w14:textId="2D26309B" w:rsidR="00FA7D12" w:rsidRPr="006F196D" w:rsidRDefault="00FA7D12">
      <w:pPr>
        <w:rPr>
          <w:rFonts w:ascii="Book Antiqua" w:hAnsi="Book Antiqua"/>
          <w:sz w:val="28"/>
          <w:szCs w:val="28"/>
        </w:rPr>
      </w:pPr>
    </w:p>
    <w:p w14:paraId="2D238666" w14:textId="2B80FBAF" w:rsidR="006F196D" w:rsidRPr="006F196D" w:rsidRDefault="006F196D">
      <w:p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 xml:space="preserve">Teachers have final say in all procedures. </w:t>
      </w:r>
    </w:p>
    <w:p w14:paraId="0E442A4A" w14:textId="58B8486B" w:rsidR="006F196D" w:rsidRPr="006F196D" w:rsidRDefault="006F196D">
      <w:pPr>
        <w:rPr>
          <w:rFonts w:ascii="Book Antiqua" w:hAnsi="Book Antiqua"/>
          <w:sz w:val="28"/>
          <w:szCs w:val="28"/>
        </w:rPr>
      </w:pPr>
    </w:p>
    <w:p w14:paraId="30BF2144" w14:textId="5E27E9CA" w:rsidR="006F196D" w:rsidRPr="006F196D" w:rsidRDefault="006F196D">
      <w:pPr>
        <w:rPr>
          <w:rFonts w:ascii="Book Antiqua" w:hAnsi="Book Antiqua"/>
          <w:sz w:val="28"/>
          <w:szCs w:val="28"/>
        </w:rPr>
      </w:pPr>
    </w:p>
    <w:p w14:paraId="3C40DF32" w14:textId="793A1BA6" w:rsidR="006F196D" w:rsidRDefault="006F196D">
      <w:pPr>
        <w:rPr>
          <w:rFonts w:ascii="Book Antiqua" w:hAnsi="Book Antiqua"/>
          <w:sz w:val="28"/>
          <w:szCs w:val="28"/>
        </w:rPr>
      </w:pPr>
      <w:r w:rsidRPr="006F196D">
        <w:rPr>
          <w:rFonts w:ascii="Book Antiqua" w:hAnsi="Book Antiqua"/>
          <w:sz w:val="28"/>
          <w:szCs w:val="28"/>
        </w:rPr>
        <w:t>Student Name</w:t>
      </w:r>
      <w:r>
        <w:rPr>
          <w:rFonts w:ascii="Book Antiqua" w:hAnsi="Book Antiqua"/>
          <w:sz w:val="28"/>
          <w:szCs w:val="28"/>
        </w:rPr>
        <w:t>: ____________________________________________________</w:t>
      </w:r>
    </w:p>
    <w:p w14:paraId="554925C6" w14:textId="2BC72A81" w:rsidR="006F196D" w:rsidRDefault="006F19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Parent Name: _____________________________________________________</w:t>
      </w:r>
    </w:p>
    <w:p w14:paraId="34C0BBC1" w14:textId="03D73860" w:rsidR="006F196D" w:rsidRDefault="006F19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Parent Cell Number: _______________________________________________</w:t>
      </w:r>
      <w:bookmarkStart w:id="0" w:name="_GoBack"/>
      <w:bookmarkEnd w:id="0"/>
    </w:p>
    <w:p w14:paraId="1387886B" w14:textId="2BF58A4A" w:rsidR="006F196D" w:rsidRDefault="006F196D">
      <w:pPr>
        <w:rPr>
          <w:rFonts w:ascii="Book Antiqua" w:hAnsi="Book Antiqua"/>
          <w:sz w:val="28"/>
          <w:szCs w:val="28"/>
        </w:rPr>
      </w:pPr>
    </w:p>
    <w:p w14:paraId="05C6F3DB" w14:textId="169278D3" w:rsidR="006F196D" w:rsidRDefault="006F196D">
      <w:pPr>
        <w:rPr>
          <w:rFonts w:ascii="Book Antiqua" w:hAnsi="Book Antiqua"/>
          <w:sz w:val="28"/>
          <w:szCs w:val="28"/>
        </w:rPr>
      </w:pPr>
    </w:p>
    <w:p w14:paraId="0C31ECAE" w14:textId="4889497B" w:rsidR="006F196D" w:rsidRDefault="006F19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Student Signature: _________________________________________________</w:t>
      </w:r>
    </w:p>
    <w:p w14:paraId="55D4DBAF" w14:textId="6FC1CF97" w:rsidR="006F196D" w:rsidRPr="006F196D" w:rsidRDefault="006F19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Parent Signature: __________________________________________________</w:t>
      </w:r>
    </w:p>
    <w:sectPr w:rsidR="006F196D" w:rsidRPr="006F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37"/>
    <w:multiLevelType w:val="hybridMultilevel"/>
    <w:tmpl w:val="428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2"/>
    <w:rsid w:val="006F196D"/>
    <w:rsid w:val="00D557CA"/>
    <w:rsid w:val="00D5589F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2466"/>
  <w15:chartTrackingRefBased/>
  <w15:docId w15:val="{3C94136F-4894-442E-B3AC-81A46CE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Camilyn</dc:creator>
  <cp:keywords/>
  <dc:description/>
  <cp:lastModifiedBy>Eary, Drew</cp:lastModifiedBy>
  <cp:revision>2</cp:revision>
  <dcterms:created xsi:type="dcterms:W3CDTF">2018-04-02T15:18:00Z</dcterms:created>
  <dcterms:modified xsi:type="dcterms:W3CDTF">2018-04-02T15:18:00Z</dcterms:modified>
</cp:coreProperties>
</file>